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-SA"/>
        </w:rPr>
        <w:t>新生儿黄疸治疗仪（移动）</w:t>
      </w:r>
    </w:p>
    <w:p>
      <w:pPr>
        <w:spacing w:line="44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产品功能描述：</w:t>
      </w:r>
    </w:p>
    <w:p>
      <w:pPr>
        <w:pStyle w:val="11"/>
        <w:spacing w:line="44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新生儿黄疸治疗仪用于降低新生儿体内的胆红素浓度。胆红素总辐照度和有效面积均满足AAP(美国小儿科协会)对强光疗设备的要求，适用于对严重黄疸病患者的治疗，治疗时间比普通光疗设备短。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400" w:lineRule="exact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基本配置：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辐照灯箱，可移动机架。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spacing w:line="40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主要技术参数：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工作电源：AC220V/ 50HZ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输入功率：75VA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治疗光源：蓝光LEDs</w:t>
      </w:r>
    </w:p>
    <w:p>
      <w:pPr>
        <w:spacing w:line="400" w:lineRule="exact"/>
        <w:rPr>
          <w:rStyle w:val="12"/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波长：4</w:t>
      </w:r>
      <w:r>
        <w:rPr>
          <w:rStyle w:val="12"/>
          <w:rFonts w:hint="eastAsia" w:asciiTheme="minorEastAsia" w:hAnsiTheme="minorEastAsia" w:eastAsiaTheme="minorEastAsia" w:cstheme="minorEastAsia"/>
          <w:sz w:val="24"/>
          <w:szCs w:val="24"/>
        </w:rPr>
        <w:t>00nm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～</w:t>
      </w:r>
      <w:r>
        <w:rPr>
          <w:rStyle w:val="12"/>
          <w:rFonts w:hint="eastAsia" w:asciiTheme="minorEastAsia" w:hAnsiTheme="minorEastAsia" w:eastAsiaTheme="minorEastAsia" w:cstheme="minorEastAsia"/>
          <w:sz w:val="24"/>
          <w:szCs w:val="24"/>
        </w:rPr>
        <w:t>550 nm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调和光源：黄光LEDs</w:t>
      </w:r>
    </w:p>
    <w:p>
      <w:pPr>
        <w:spacing w:line="400" w:lineRule="exact"/>
        <w:rPr>
          <w:rStyle w:val="12"/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波长：580</w:t>
      </w:r>
      <w:r>
        <w:rPr>
          <w:rStyle w:val="12"/>
          <w:rFonts w:hint="eastAsia" w:asciiTheme="minorEastAsia" w:hAnsiTheme="minorEastAsia" w:eastAsiaTheme="minorEastAsia" w:cstheme="minorEastAsia"/>
          <w:sz w:val="24"/>
          <w:szCs w:val="24"/>
        </w:rPr>
        <w:t>nm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～</w:t>
      </w:r>
      <w:r>
        <w:rPr>
          <w:rStyle w:val="12"/>
          <w:rFonts w:hint="eastAsia" w:asciiTheme="minorEastAsia" w:hAnsiTheme="minorEastAsia" w:eastAsiaTheme="minorEastAsia" w:cstheme="minorEastAsia"/>
          <w:sz w:val="24"/>
          <w:szCs w:val="24"/>
        </w:rPr>
        <w:t xml:space="preserve">595 nm 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光照有效面积：50cm×25cm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床面上有效表面内的胆红素总辐照度均匀性：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0.4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工作噪声：≤50dB（A）[环境噪声在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≤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40dB(A)以下]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光源累计工作时间的显示范围：0-99999.9hrs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光源当前工作时间的计时范围：0-999.9hrs 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工作模式：顺计时模式/倒计时模式/档位选择模式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辐照角度：可调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辐照距离：30cm-40cm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辐照面中心与升降杆之间距离：25cm-35cm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床面上有效表面内：</w:t>
      </w:r>
    </w:p>
    <w:tbl>
      <w:tblPr>
        <w:tblStyle w:val="6"/>
        <w:tblW w:w="86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60"/>
        <w:gridCol w:w="1980"/>
        <w:gridCol w:w="1980"/>
        <w:gridCol w:w="21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辐照距离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档位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总辐照度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胆红素总辐照度平均值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胆红素总辐照度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最大值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30cm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高档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2.8 mW/cm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2.5 mW/cm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3.6 mW/cm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40cm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高档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2.5 mW/cm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≥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2.2 mW/cm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3.2 mW/cm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</w:tbl>
    <w:p>
      <w:pPr>
        <w:spacing w:line="400" w:lineRule="exact"/>
        <w:rPr>
          <w:rFonts w:hint="eastAsia" w:asciiTheme="minorEastAsia" w:hAnsiTheme="minorEastAsia" w:eastAsiaTheme="minorEastAsia" w:cstheme="minorEastAsia"/>
          <w:b/>
          <w:color w:val="0000FF"/>
          <w:sz w:val="24"/>
          <w:szCs w:val="24"/>
        </w:rPr>
      </w:pP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售后服务：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乙方提供整机保修期≥12个月，保修期的期限以甲乙双方的验收合格之日起计算，保修期内免费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更换零配件及免工时费。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venir 65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FCD"/>
    <w:rsid w:val="00200063"/>
    <w:rsid w:val="00251CE9"/>
    <w:rsid w:val="002A54D5"/>
    <w:rsid w:val="00470DBA"/>
    <w:rsid w:val="00BD39AC"/>
    <w:rsid w:val="00C11FCD"/>
    <w:rsid w:val="00F21614"/>
    <w:rsid w:val="01C56348"/>
    <w:rsid w:val="06B34D00"/>
    <w:rsid w:val="20FC646C"/>
    <w:rsid w:val="263474B6"/>
    <w:rsid w:val="26406770"/>
    <w:rsid w:val="273E5F43"/>
    <w:rsid w:val="284D57AC"/>
    <w:rsid w:val="2A95615C"/>
    <w:rsid w:val="2CEA41DD"/>
    <w:rsid w:val="30E84DA9"/>
    <w:rsid w:val="33605860"/>
    <w:rsid w:val="3C42073C"/>
    <w:rsid w:val="3E7A3D91"/>
    <w:rsid w:val="40271010"/>
    <w:rsid w:val="412E7064"/>
    <w:rsid w:val="44B202A7"/>
    <w:rsid w:val="4BFE6818"/>
    <w:rsid w:val="51D113AA"/>
    <w:rsid w:val="58D029A5"/>
    <w:rsid w:val="6A206337"/>
    <w:rsid w:val="6CCA05FA"/>
    <w:rsid w:val="6CEA0A49"/>
    <w:rsid w:val="70783863"/>
    <w:rsid w:val="74800C62"/>
    <w:rsid w:val="7B817359"/>
    <w:rsid w:val="7C13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font01"/>
    <w:basedOn w:val="7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标题2"/>
    <w:basedOn w:val="1"/>
    <w:qFormat/>
    <w:uiPriority w:val="0"/>
    <w:pPr>
      <w:spacing w:line="400" w:lineRule="exact"/>
    </w:pPr>
    <w:rPr>
      <w:rFonts w:ascii="黑体" w:hAnsi="Arial" w:eastAsia="黑体" w:cs="黑体"/>
      <w:color w:val="000000"/>
      <w:kern w:val="0"/>
      <w:sz w:val="28"/>
      <w:szCs w:val="28"/>
    </w:rPr>
  </w:style>
  <w:style w:type="character" w:customStyle="1" w:styleId="12">
    <w:name w:val="A0"/>
    <w:qFormat/>
    <w:uiPriority w:val="0"/>
    <w:rPr>
      <w:rFonts w:cs="Avenir 65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610</Words>
  <Characters>3483</Characters>
  <Lines>29</Lines>
  <Paragraphs>8</Paragraphs>
  <TotalTime>0</TotalTime>
  <ScaleCrop>false</ScaleCrop>
  <LinksUpToDate>false</LinksUpToDate>
  <CharactersWithSpaces>4085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sjnsjq777</dc:creator>
  <cp:lastModifiedBy>Administrator</cp:lastModifiedBy>
  <cp:lastPrinted>2019-11-29T05:54:00Z</cp:lastPrinted>
  <dcterms:modified xsi:type="dcterms:W3CDTF">2021-08-18T15:26:03Z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